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RICARDO SERAFIN AVALOS</w:t>
      </w:r>
    </w:p>
    <w:p>
      <w:pPr>
        <w:jc w:val="center"/>
      </w:pPr>
      <w:r>
        <w:t>Toledo, IA | (309) 716-0588 | Ricardoavalos14@icloud.com</w:t>
        <w:br/>
        <w:t>Portfolio: https://serafin209.github.io/ricardoavalos.github.io/</w:t>
      </w:r>
    </w:p>
    <w:p>
      <w:pPr>
        <w:pStyle w:val="Heading2"/>
      </w:pPr>
      <w:r>
        <w:t>PROFESSIONAL SUMMARY</w:t>
      </w:r>
    </w:p>
    <w:p>
      <w:r>
        <w:t>Technical Program Management candidate with 5+ years of leadership experience at Amazon managing large-scale operations, cross-functional initiatives, and continuous improvement projects. Experienced partnering with Software Development Engineers, IT, and business stakeholders to implement process improvements, analyze KPIs, and deliver measurable business results. Technical foundation in Python, SQL, Java, Excel, and cybersecurity.</w:t>
      </w:r>
    </w:p>
    <w:p>
      <w:pPr>
        <w:pStyle w:val="Heading2"/>
      </w:pPr>
      <w:r>
        <w:t>CORE COMPETENCIES</w:t>
      </w:r>
    </w:p>
    <w:p>
      <w:pPr>
        <w:pStyle w:val="ListBullet"/>
      </w:pPr>
      <w:r>
        <w:t>Technical Program Management</w:t>
      </w:r>
    </w:p>
    <w:p>
      <w:pPr>
        <w:pStyle w:val="ListBullet"/>
      </w:pPr>
      <w:r>
        <w:t>Cross-Functional Leadership</w:t>
      </w:r>
    </w:p>
    <w:p>
      <w:pPr>
        <w:pStyle w:val="ListBullet"/>
      </w:pPr>
      <w:r>
        <w:t>Project Coordination</w:t>
      </w:r>
    </w:p>
    <w:p>
      <w:pPr>
        <w:pStyle w:val="ListBullet"/>
      </w:pPr>
      <w:r>
        <w:t>Stakeholder Management</w:t>
      </w:r>
    </w:p>
    <w:p>
      <w:pPr>
        <w:pStyle w:val="ListBullet"/>
      </w:pPr>
      <w:r>
        <w:t>Process Improvement</w:t>
      </w:r>
    </w:p>
    <w:p>
      <w:pPr>
        <w:pStyle w:val="ListBullet"/>
      </w:pPr>
      <w:r>
        <w:t>Operational Analytics</w:t>
      </w:r>
    </w:p>
    <w:p>
      <w:pPr>
        <w:pStyle w:val="ListBullet"/>
      </w:pPr>
      <w:r>
        <w:t>Risk Management</w:t>
      </w:r>
    </w:p>
    <w:p>
      <w:pPr>
        <w:pStyle w:val="ListBullet"/>
      </w:pPr>
      <w:r>
        <w:t>KPI Reporting</w:t>
      </w:r>
    </w:p>
    <w:p>
      <w:pPr>
        <w:pStyle w:val="ListBullet"/>
      </w:pPr>
      <w:r>
        <w:t>Root Cause Analysis</w:t>
      </w:r>
    </w:p>
    <w:p>
      <w:pPr>
        <w:pStyle w:val="ListBullet"/>
      </w:pPr>
      <w:r>
        <w:t>Change Management</w:t>
      </w:r>
    </w:p>
    <w:p>
      <w:pPr>
        <w:pStyle w:val="ListBullet"/>
      </w:pPr>
      <w:r>
        <w:t>SQL</w:t>
      </w:r>
    </w:p>
    <w:p>
      <w:pPr>
        <w:pStyle w:val="ListBullet"/>
      </w:pPr>
      <w:r>
        <w:t>Python</w:t>
      </w:r>
    </w:p>
    <w:p>
      <w:pPr>
        <w:pStyle w:val="ListBullet"/>
      </w:pPr>
      <w:r>
        <w:t>Microsoft Excel</w:t>
      </w:r>
    </w:p>
    <w:p>
      <w:pPr>
        <w:pStyle w:val="Heading2"/>
      </w:pPr>
      <w:r>
        <w:t>PROFESSIONAL EXPERIENCE</w:t>
      </w:r>
    </w:p>
    <w:p>
      <w:pPr>
        <w:pStyle w:val="Heading3"/>
      </w:pPr>
      <w:r>
        <w:t>Amazon.com | Area Manager I</w:t>
      </w:r>
    </w:p>
    <w:p>
      <w:r>
        <w:t>August 2025 – Present</w:t>
      </w:r>
    </w:p>
    <w:p>
      <w:pPr>
        <w:pStyle w:val="ListBullet"/>
      </w:pPr>
      <w:r>
        <w:t>Lead inbound operations processing 15,000–30,000 units per shift while balancing safety, quality, and productivity goals.</w:t>
      </w:r>
    </w:p>
    <w:p>
      <w:pPr>
        <w:pStyle w:val="ListBullet"/>
      </w:pPr>
      <w:r>
        <w:t>Partner with Software Development Engineers (SDEs), IT, RME, and Central Flow teams to coordinate operational initiatives.</w:t>
      </w:r>
    </w:p>
    <w:p>
      <w:pPr>
        <w:pStyle w:val="ListBullet"/>
      </w:pPr>
      <w:r>
        <w:t>Analyze KPIs and operational data to improve productivity by 16%.</w:t>
      </w:r>
    </w:p>
    <w:p>
      <w:pPr>
        <w:pStyle w:val="ListBullet"/>
      </w:pPr>
      <w:r>
        <w:t>Led workflow standardization that reduced dock-to-stock cycle time by 20%.</w:t>
      </w:r>
    </w:p>
    <w:p>
      <w:pPr>
        <w:pStyle w:val="ListBullet"/>
      </w:pPr>
      <w:r>
        <w:t>Managed change initiatives and trained more than 50 associates.</w:t>
      </w:r>
    </w:p>
    <w:p>
      <w:pPr>
        <w:pStyle w:val="Heading3"/>
      </w:pPr>
      <w:r>
        <w:t>Amazon.com | Process Assistant</w:t>
      </w:r>
    </w:p>
    <w:p>
      <w:r>
        <w:t>November 2020 – August 2025</w:t>
      </w:r>
    </w:p>
    <w:p>
      <w:pPr>
        <w:pStyle w:val="ListBullet"/>
      </w:pPr>
      <w:r>
        <w:t>Coordinated cross-functional projects with engineering and operations teams.</w:t>
      </w:r>
    </w:p>
    <w:p>
      <w:pPr>
        <w:pStyle w:val="ListBullet"/>
      </w:pPr>
      <w:r>
        <w:t>Conducted root cause analyses to improve routing accuracy and reduce operational defects.</w:t>
      </w:r>
    </w:p>
    <w:p>
      <w:pPr>
        <w:pStyle w:val="ListBullet"/>
      </w:pPr>
      <w:r>
        <w:t>Created standardized templates increasing unload productivity by 57 units per hour.</w:t>
      </w:r>
    </w:p>
    <w:p>
      <w:pPr>
        <w:pStyle w:val="ListBullet"/>
      </w:pPr>
      <w:r>
        <w:t>Reduced operational defects from 8% to 3% and backlog from 12% to 2–3%.</w:t>
      </w:r>
    </w:p>
    <w:p>
      <w:pPr>
        <w:pStyle w:val="Heading2"/>
      </w:pPr>
      <w:r>
        <w:t>TECHNICAL PROJECTS</w:t>
      </w:r>
    </w:p>
    <w:p>
      <w:r>
        <w:rPr>
          <w:b/>
        </w:rPr>
        <w:t>Amazon Operations Analytics</w:t>
      </w:r>
      <w:r>
        <w:br/>
        <w:t>Analyzed KPIs and workflow data to improve operational performance.</w:t>
      </w:r>
    </w:p>
    <w:p>
      <w:r>
        <w:rPr>
          <w:b/>
        </w:rPr>
        <w:t>Python Application</w:t>
      </w:r>
      <w:r>
        <w:br/>
        <w:t>Developed Python applications demonstrating structured problem solving.</w:t>
      </w:r>
    </w:p>
    <w:p>
      <w:r>
        <w:rPr>
          <w:b/>
        </w:rPr>
        <w:t>Java Application</w:t>
      </w:r>
      <w:r>
        <w:br/>
        <w:t>Built object-oriented Java applications.</w:t>
      </w:r>
    </w:p>
    <w:p>
      <w:r>
        <w:rPr>
          <w:b/>
        </w:rPr>
        <w:t>Cybersecurity Risk Assessment</w:t>
      </w:r>
      <w:r>
        <w:br/>
        <w:t>Performed enterprise risk assessments and documented security recommendations.</w:t>
      </w:r>
    </w:p>
    <w:p>
      <w:pPr>
        <w:pStyle w:val="Heading2"/>
      </w:pPr>
      <w:r>
        <w:t>EDUCATION &amp; CERTIFICATIONS</w:t>
      </w:r>
    </w:p>
    <w:p>
      <w:r>
        <w:t>Southern New Hampshire University</w:t>
        <w:br/>
        <w:t>Certificate – Cybersecurity</w:t>
      </w:r>
    </w:p>
    <w:p>
      <w:r>
        <w:t>Kenzie Academy</w:t>
        <w:br/>
        <w:t>Certificate – Front-End Web Development</w:t>
      </w:r>
    </w:p>
    <w:p>
      <w:pPr>
        <w:pStyle w:val="Heading2"/>
      </w:pPr>
      <w:r>
        <w:t>LANGUAGES</w:t>
      </w:r>
    </w:p>
    <w:p>
      <w:r>
        <w:t>English | Spanish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